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87B" w:rsidP="004E160B" w:rsidRDefault="004E160B" w14:paraId="14DFE85A" w14:textId="77777777">
      <w:pPr>
        <w:jc w:val="center"/>
        <w:rPr>
          <w:rFonts w:ascii="Arial" w:hAnsi="Arial" w:cs="Arial"/>
          <w:b/>
          <w:iCs/>
        </w:rPr>
      </w:pPr>
      <w:r w:rsidRPr="00A56F65">
        <w:rPr>
          <w:rFonts w:ascii="Arial" w:hAnsi="Arial" w:cs="Arial"/>
          <w:b/>
          <w:iCs/>
        </w:rPr>
        <w:t>Grille d’observation</w:t>
      </w:r>
    </w:p>
    <w:p w:rsidRPr="00A56F65" w:rsidR="00A56F65" w:rsidP="004E160B" w:rsidRDefault="00A56F65" w14:paraId="0A583ADA" w14:textId="77777777">
      <w:pPr>
        <w:jc w:val="center"/>
        <w:rPr>
          <w:rFonts w:ascii="Arial" w:hAnsi="Arial" w:cs="Arial"/>
          <w:b/>
          <w:iCs/>
        </w:rPr>
      </w:pP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Pr="00A56F65" w:rsidR="004E160B" w:rsidTr="094B0E55" w14:paraId="5EA5852D" w14:textId="77777777">
        <w:trPr>
          <w:trHeight w:val="545"/>
        </w:trPr>
        <w:tc>
          <w:tcPr>
            <w:tcW w:w="2802" w:type="dxa"/>
            <w:shd w:val="clear" w:color="auto" w:fill="auto"/>
            <w:tcMar/>
            <w:vAlign w:val="center"/>
          </w:tcPr>
          <w:p w:rsidRPr="00A56F65" w:rsidR="004E160B" w:rsidP="00372F7F" w:rsidRDefault="004E160B" w14:paraId="6CE18B93" w14:textId="47607435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A56F65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6945" w:type="dxa"/>
            <w:shd w:val="clear" w:color="auto" w:fill="auto"/>
            <w:tcMar/>
            <w:vAlign w:val="center"/>
          </w:tcPr>
          <w:p w:rsidRPr="00A56F65" w:rsidR="004E160B" w:rsidP="00372F7F" w:rsidRDefault="004E160B" w14:paraId="23B4802A" w14:textId="77777777">
            <w:pPr>
              <w:pStyle w:val="Sansinterlig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sécurité dans les espaces publics et privés </w:t>
            </w:r>
          </w:p>
        </w:tc>
      </w:tr>
      <w:tr w:rsidRPr="00A56F65" w:rsidR="004E160B" w:rsidTr="094B0E55" w14:paraId="5B0286B5" w14:textId="77777777">
        <w:trPr>
          <w:trHeight w:val="680"/>
        </w:trPr>
        <w:tc>
          <w:tcPr>
            <w:tcW w:w="2802" w:type="dxa"/>
            <w:shd w:val="clear" w:color="auto" w:fill="auto"/>
            <w:tcMar/>
            <w:vAlign w:val="center"/>
          </w:tcPr>
          <w:p w:rsidRPr="00A56F65" w:rsidR="004E160B" w:rsidP="00372F7F" w:rsidRDefault="004E160B" w14:paraId="0EF2F8DA" w14:textId="56F95C8A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A56F65">
              <w:rPr>
                <w:rFonts w:ascii="Arial" w:hAnsi="Arial" w:cs="Arial"/>
                <w:sz w:val="20"/>
                <w:szCs w:val="20"/>
              </w:rPr>
              <w:t>Compétences abordées</w:t>
            </w:r>
          </w:p>
        </w:tc>
        <w:tc>
          <w:tcPr>
            <w:tcW w:w="6945" w:type="dxa"/>
            <w:shd w:val="clear" w:color="auto" w:fill="auto"/>
            <w:tcMar/>
            <w:vAlign w:val="center"/>
          </w:tcPr>
          <w:p w:rsidRPr="00A56F65" w:rsidR="004E160B" w:rsidP="00372F7F" w:rsidRDefault="004E160B" w14:paraId="1A416D15" w14:textId="4CCD4C9D">
            <w:pPr>
              <w:pStyle w:val="Sansinterligne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94B0E55" w:rsidR="094B0E5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A1.1C1 - Recueillir et transmettre les informations</w:t>
            </w:r>
          </w:p>
        </w:tc>
      </w:tr>
    </w:tbl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555"/>
        <w:gridCol w:w="2976"/>
        <w:gridCol w:w="5245"/>
      </w:tblGrid>
      <w:tr w:rsidRPr="00A56F65" w:rsidR="004E160B" w:rsidTr="00AC5C30" w14:paraId="60E3AE37" w14:textId="77777777">
        <w:trPr>
          <w:trHeight w:val="525"/>
        </w:trPr>
        <w:tc>
          <w:tcPr>
            <w:tcW w:w="4531" w:type="dxa"/>
            <w:gridSpan w:val="2"/>
          </w:tcPr>
          <w:p w:rsidRPr="00A56F65" w:rsidR="004E160B" w:rsidRDefault="00AC5C30" w14:paraId="37C6D30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56F65">
              <w:rPr>
                <w:rFonts w:ascii="Arial" w:hAnsi="Arial" w:cs="Arial"/>
                <w:sz w:val="20"/>
                <w:szCs w:val="20"/>
              </w:rPr>
              <w:t xml:space="preserve">Observé : </w:t>
            </w:r>
          </w:p>
        </w:tc>
        <w:tc>
          <w:tcPr>
            <w:tcW w:w="5245" w:type="dxa"/>
          </w:tcPr>
          <w:p w:rsidRPr="00A56F65" w:rsidR="004E160B" w:rsidP="00AC5C30" w:rsidRDefault="00AC5C30" w14:paraId="6199B5E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56F65">
              <w:rPr>
                <w:rFonts w:ascii="Arial" w:hAnsi="Arial" w:cs="Arial"/>
                <w:sz w:val="20"/>
                <w:szCs w:val="20"/>
              </w:rPr>
              <w:t>Observateur :</w:t>
            </w:r>
          </w:p>
        </w:tc>
      </w:tr>
      <w:tr w:rsidRPr="00A56F65" w:rsidR="004E160B" w:rsidTr="004E160B" w14:paraId="570929CE" w14:textId="77777777">
        <w:tc>
          <w:tcPr>
            <w:tcW w:w="1555" w:type="dxa"/>
          </w:tcPr>
          <w:p w:rsidRPr="00A56F65" w:rsidR="004E160B" w:rsidP="004E160B" w:rsidRDefault="004E160B" w14:paraId="199F4B4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56F65">
              <w:rPr>
                <w:rFonts w:ascii="Arial" w:hAnsi="Arial" w:cs="Arial"/>
                <w:sz w:val="20"/>
                <w:szCs w:val="20"/>
              </w:rPr>
              <w:t xml:space="preserve">Date : </w:t>
            </w:r>
          </w:p>
          <w:p w:rsidRPr="00A56F65" w:rsidR="004E160B" w:rsidRDefault="004E160B" w14:paraId="0F17875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:rsidRPr="00A56F65" w:rsidR="004E160B" w:rsidRDefault="004E160B" w14:paraId="14B0A07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A56F65">
              <w:rPr>
                <w:rFonts w:ascii="Arial" w:hAnsi="Arial" w:cs="Arial"/>
                <w:sz w:val="20"/>
                <w:szCs w:val="20"/>
              </w:rPr>
              <w:t xml:space="preserve">Situation : </w:t>
            </w:r>
          </w:p>
        </w:tc>
      </w:tr>
    </w:tbl>
    <w:p w:rsidRPr="00A56F65" w:rsidR="004E160B" w:rsidRDefault="004E160B" w14:paraId="1595BA9A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Pr="00A56F65" w:rsidR="004E160B" w:rsidTr="2B4039A3" w14:paraId="348F605F" w14:textId="77777777">
        <w:trPr>
          <w:trHeight w:val="421"/>
        </w:trPr>
        <w:tc>
          <w:tcPr>
            <w:tcW w:w="3114" w:type="dxa"/>
            <w:tcMar/>
          </w:tcPr>
          <w:p w:rsidRPr="00A56F65" w:rsidR="004E160B" w:rsidRDefault="004E160B" w14:paraId="2C24559A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Mar/>
            <w:vAlign w:val="center"/>
          </w:tcPr>
          <w:p w:rsidRPr="00A56F65" w:rsidR="004E160B" w:rsidP="00437D6A" w:rsidRDefault="004E160B" w14:paraId="08F4BC81" w14:textId="77777777">
            <w:pPr>
              <w:jc w:val="center"/>
              <w:rPr>
                <w:rFonts w:ascii="Arial" w:hAnsi="Arial" w:cs="Arial"/>
                <w:b/>
                <w:iCs/>
              </w:rPr>
            </w:pPr>
            <w:r w:rsidRPr="00A56F65">
              <w:rPr>
                <w:rFonts w:ascii="Arial" w:hAnsi="Arial" w:cs="Arial"/>
                <w:b/>
                <w:iCs/>
              </w:rPr>
              <w:t>Points positifs</w:t>
            </w:r>
          </w:p>
        </w:tc>
        <w:tc>
          <w:tcPr>
            <w:tcW w:w="3402" w:type="dxa"/>
            <w:tcMar/>
            <w:vAlign w:val="center"/>
          </w:tcPr>
          <w:p w:rsidRPr="00A56F65" w:rsidR="004E160B" w:rsidP="00437D6A" w:rsidRDefault="004E160B" w14:paraId="2FF06640" w14:textId="77777777">
            <w:pPr>
              <w:jc w:val="center"/>
              <w:rPr>
                <w:rFonts w:ascii="Arial" w:hAnsi="Arial" w:cs="Arial"/>
                <w:b/>
                <w:iCs/>
              </w:rPr>
            </w:pPr>
            <w:r w:rsidRPr="00A56F65">
              <w:rPr>
                <w:rFonts w:ascii="Arial" w:hAnsi="Arial" w:cs="Arial"/>
                <w:b/>
                <w:iCs/>
              </w:rPr>
              <w:t>Points d’amélioration</w:t>
            </w:r>
          </w:p>
        </w:tc>
      </w:tr>
      <w:tr w:rsidRPr="00A56F65" w:rsidR="004E160B" w:rsidTr="2B4039A3" w14:paraId="33B6B9C3" w14:textId="77777777">
        <w:trPr>
          <w:trHeight w:val="398"/>
        </w:trPr>
        <w:tc>
          <w:tcPr>
            <w:tcW w:w="9776" w:type="dxa"/>
            <w:gridSpan w:val="3"/>
            <w:shd w:val="clear" w:color="auto" w:fill="FFF2CC" w:themeFill="accent4" w:themeFillTint="33"/>
            <w:tcMar/>
          </w:tcPr>
          <w:p w:rsidRPr="00A56F65" w:rsidR="004E160B" w:rsidRDefault="004E160B" w14:paraId="7B70DC0C" w14:textId="22BB83EB">
            <w:pPr>
              <w:rPr>
                <w:rFonts w:ascii="Arial" w:hAnsi="Arial" w:cs="Arial"/>
                <w:b w:val="1"/>
                <w:bCs w:val="1"/>
              </w:rPr>
            </w:pPr>
            <w:r w:rsidRPr="07BD4E78" w:rsidR="07BD4E78">
              <w:rPr>
                <w:rFonts w:ascii="Arial" w:hAnsi="Arial" w:cs="Arial"/>
                <w:b w:val="1"/>
                <w:bCs w:val="1"/>
              </w:rPr>
              <w:t>Utilisation de la radio</w:t>
            </w:r>
          </w:p>
        </w:tc>
      </w:tr>
      <w:tr w:rsidRPr="00A56F65" w:rsidR="004E160B" w:rsidTr="2B4039A3" w14:paraId="241CB25E" w14:textId="77777777">
        <w:trPr>
          <w:trHeight w:val="545"/>
        </w:trPr>
        <w:tc>
          <w:tcPr>
            <w:tcW w:w="3114" w:type="dxa"/>
            <w:tcMar/>
          </w:tcPr>
          <w:p w:rsidRPr="00A56F65" w:rsidR="00A56F65" w:rsidP="004E160B" w:rsidRDefault="00A56F65" w14:paraId="04013BFE" w14:textId="10750E6B">
            <w:pPr>
              <w:rPr>
                <w:rFonts w:ascii="Arial" w:hAnsi="Arial" w:cs="Arial"/>
              </w:rPr>
            </w:pPr>
            <w:r w:rsidRPr="07BD4E78" w:rsidR="07BD4E78">
              <w:rPr>
                <w:rFonts w:ascii="Arial" w:hAnsi="Arial" w:cs="Arial"/>
              </w:rPr>
              <w:t>Vérification de l’état matériel au début de sa prise de poste</w:t>
            </w:r>
          </w:p>
        </w:tc>
        <w:tc>
          <w:tcPr>
            <w:tcW w:w="3260" w:type="dxa"/>
            <w:tcMar/>
          </w:tcPr>
          <w:p w:rsidRPr="00A56F65" w:rsidR="004E160B" w:rsidRDefault="004E160B" w14:paraId="3E67440F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Pr="00A56F65" w:rsidR="004E160B" w:rsidRDefault="004E160B" w14:paraId="1AAAC38D" w14:textId="77777777">
            <w:pPr>
              <w:rPr>
                <w:rFonts w:ascii="Arial" w:hAnsi="Arial" w:cs="Arial"/>
              </w:rPr>
            </w:pPr>
          </w:p>
        </w:tc>
      </w:tr>
      <w:tr w:rsidRPr="00A56F65" w:rsidR="004E160B" w:rsidTr="2B4039A3" w14:paraId="0AA2206C" w14:textId="77777777">
        <w:trPr>
          <w:trHeight w:val="398"/>
        </w:trPr>
        <w:tc>
          <w:tcPr>
            <w:tcW w:w="3114" w:type="dxa"/>
            <w:tcMar/>
          </w:tcPr>
          <w:p w:rsidRPr="00A56F65" w:rsidR="00A56F65" w:rsidP="004E160B" w:rsidRDefault="00A56F65" w14:paraId="7BF39830" w14:textId="168A2DA6">
            <w:pPr>
              <w:rPr>
                <w:rFonts w:ascii="Arial" w:hAnsi="Arial" w:cs="Arial"/>
              </w:rPr>
            </w:pPr>
            <w:r w:rsidRPr="07BD4E78" w:rsidR="07BD4E78">
              <w:rPr>
                <w:rFonts w:ascii="Arial" w:hAnsi="Arial" w:cs="Arial"/>
              </w:rPr>
              <w:t>Utilisation des fonctions du matériel pendant le message</w:t>
            </w:r>
          </w:p>
        </w:tc>
        <w:tc>
          <w:tcPr>
            <w:tcW w:w="3260" w:type="dxa"/>
            <w:tcMar/>
          </w:tcPr>
          <w:p w:rsidRPr="00A56F65" w:rsidR="004E160B" w:rsidRDefault="004E160B" w14:paraId="4B2253AF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Pr="00A56F65" w:rsidR="004E160B" w:rsidRDefault="004E160B" w14:paraId="7EF1504A" w14:textId="77777777">
            <w:pPr>
              <w:rPr>
                <w:rFonts w:ascii="Arial" w:hAnsi="Arial" w:cs="Arial"/>
              </w:rPr>
            </w:pPr>
          </w:p>
        </w:tc>
      </w:tr>
      <w:tr w:rsidRPr="00A56F65" w:rsidR="004E160B" w:rsidTr="2B4039A3" w14:paraId="42DDD239" w14:textId="77777777">
        <w:trPr>
          <w:trHeight w:val="398"/>
        </w:trPr>
        <w:tc>
          <w:tcPr>
            <w:tcW w:w="3114" w:type="dxa"/>
            <w:tcMar/>
          </w:tcPr>
          <w:p w:rsidRPr="00A56F65" w:rsidR="00A56F65" w:rsidP="004E160B" w:rsidRDefault="00A56F65" w14:paraId="08C27454" w14:textId="19BFD298">
            <w:pPr>
              <w:rPr>
                <w:rFonts w:ascii="Arial" w:hAnsi="Arial" w:cs="Arial"/>
              </w:rPr>
            </w:pPr>
            <w:r w:rsidRPr="07BD4E78" w:rsidR="07BD4E78">
              <w:rPr>
                <w:rFonts w:ascii="Arial" w:hAnsi="Arial" w:cs="Arial"/>
              </w:rPr>
              <w:t>Positionnement de l’émetteur (avec matériel, dans l’espace)</w:t>
            </w:r>
          </w:p>
        </w:tc>
        <w:tc>
          <w:tcPr>
            <w:tcW w:w="3260" w:type="dxa"/>
            <w:tcMar/>
          </w:tcPr>
          <w:p w:rsidRPr="00A56F65" w:rsidR="004E160B" w:rsidRDefault="004E160B" w14:paraId="26F56A9F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Pr="00A56F65" w:rsidR="004E160B" w:rsidRDefault="004E160B" w14:paraId="300820C4" w14:textId="77777777">
            <w:pPr>
              <w:rPr>
                <w:rFonts w:ascii="Arial" w:hAnsi="Arial" w:cs="Arial"/>
              </w:rPr>
            </w:pPr>
          </w:p>
        </w:tc>
      </w:tr>
      <w:tr w:rsidRPr="00A56F65" w:rsidR="004E160B" w:rsidTr="2B4039A3" w14:paraId="3A2CDC44" w14:textId="77777777">
        <w:trPr>
          <w:trHeight w:val="398"/>
        </w:trPr>
        <w:tc>
          <w:tcPr>
            <w:tcW w:w="9776" w:type="dxa"/>
            <w:gridSpan w:val="3"/>
            <w:shd w:val="clear" w:color="auto" w:fill="FFF2CC" w:themeFill="accent4" w:themeFillTint="33"/>
            <w:tcMar/>
          </w:tcPr>
          <w:p w:rsidRPr="00A56F65" w:rsidR="004E160B" w:rsidRDefault="004E160B" w14:paraId="44422FB4" w14:textId="7B2E8506">
            <w:pPr>
              <w:rPr>
                <w:rFonts w:ascii="Arial" w:hAnsi="Arial" w:cs="Arial"/>
                <w:b w:val="1"/>
                <w:bCs w:val="1"/>
              </w:rPr>
            </w:pPr>
            <w:r w:rsidRPr="07BD4E78" w:rsidR="07BD4E78">
              <w:rPr>
                <w:rFonts w:ascii="Arial" w:hAnsi="Arial" w:cs="Arial"/>
                <w:b w:val="1"/>
                <w:bCs w:val="1"/>
              </w:rPr>
              <w:t>Contenu du message</w:t>
            </w:r>
          </w:p>
        </w:tc>
      </w:tr>
      <w:tr w:rsidRPr="00A56F65" w:rsidR="004E160B" w:rsidTr="2B4039A3" w14:paraId="2AEE1DCA" w14:textId="77777777">
        <w:trPr>
          <w:trHeight w:val="421"/>
        </w:trPr>
        <w:tc>
          <w:tcPr>
            <w:tcW w:w="3114" w:type="dxa"/>
            <w:tcMar/>
          </w:tcPr>
          <w:p w:rsidRPr="00A56F65" w:rsidR="00A56F65" w:rsidRDefault="00A56F65" w14:paraId="660AE84E" w14:textId="6D2C771F">
            <w:pPr>
              <w:rPr>
                <w:rFonts w:ascii="Arial" w:hAnsi="Arial" w:cs="Arial"/>
              </w:rPr>
            </w:pPr>
            <w:r w:rsidRPr="07BD4E78" w:rsidR="07BD4E78">
              <w:rPr>
                <w:rFonts w:ascii="Arial" w:hAnsi="Arial" w:cs="Arial"/>
              </w:rPr>
              <w:t>Clair : diction, vocabulaire adapté, précision des mots</w:t>
            </w:r>
          </w:p>
        </w:tc>
        <w:tc>
          <w:tcPr>
            <w:tcW w:w="3260" w:type="dxa"/>
            <w:tcMar/>
          </w:tcPr>
          <w:p w:rsidRPr="00A56F65" w:rsidR="004E160B" w:rsidRDefault="004E160B" w14:paraId="4B7EDCBD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Pr="00A56F65" w:rsidR="004E160B" w:rsidRDefault="004E160B" w14:paraId="5CE727C8" w14:textId="77777777">
            <w:pPr>
              <w:rPr>
                <w:rFonts w:ascii="Arial" w:hAnsi="Arial" w:cs="Arial"/>
              </w:rPr>
            </w:pPr>
          </w:p>
        </w:tc>
      </w:tr>
      <w:tr w:rsidR="07BD4E78" w:rsidTr="2B4039A3" w14:paraId="1D53691F">
        <w:trPr>
          <w:trHeight w:val="421"/>
        </w:trPr>
        <w:tc>
          <w:tcPr>
            <w:tcW w:w="3114" w:type="dxa"/>
            <w:tcMar/>
          </w:tcPr>
          <w:p w:rsidR="07BD4E78" w:rsidP="07BD4E78" w:rsidRDefault="07BD4E78" w14:paraId="2590A8DB" w14:textId="02275CFB">
            <w:pPr>
              <w:rPr>
                <w:rFonts w:ascii="Arial" w:hAnsi="Arial" w:cs="Arial"/>
              </w:rPr>
            </w:pPr>
            <w:r w:rsidRPr="07BD4E78" w:rsidR="07BD4E78">
              <w:rPr>
                <w:rFonts w:ascii="Arial" w:hAnsi="Arial" w:cs="Arial"/>
              </w:rPr>
              <w:t>Calme : volume sonore, débit, respiration, attente entre les phrases</w:t>
            </w:r>
          </w:p>
        </w:tc>
        <w:tc>
          <w:tcPr>
            <w:tcW w:w="3260" w:type="dxa"/>
            <w:tcMar/>
          </w:tcPr>
          <w:p w:rsidR="07BD4E78" w:rsidP="07BD4E78" w:rsidRDefault="07BD4E78" w14:paraId="3BB7672C" w14:textId="657EC66B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="07BD4E78" w:rsidP="07BD4E78" w:rsidRDefault="07BD4E78" w14:paraId="1BBA7181" w14:textId="50BC398F">
            <w:pPr>
              <w:pStyle w:val="Normal"/>
              <w:rPr>
                <w:rFonts w:ascii="Arial" w:hAnsi="Arial" w:cs="Arial"/>
              </w:rPr>
            </w:pPr>
          </w:p>
        </w:tc>
      </w:tr>
      <w:tr w:rsidR="07BD4E78" w:rsidTr="2B4039A3" w14:paraId="7C8CA8D4">
        <w:trPr>
          <w:trHeight w:val="421"/>
        </w:trPr>
        <w:tc>
          <w:tcPr>
            <w:tcW w:w="3114" w:type="dxa"/>
            <w:tcMar/>
          </w:tcPr>
          <w:p w:rsidR="07BD4E78" w:rsidP="07BD4E78" w:rsidRDefault="07BD4E78" w14:paraId="44B956F1" w14:textId="0CF2AB9A">
            <w:pPr>
              <w:rPr>
                <w:rFonts w:ascii="Arial" w:hAnsi="Arial" w:cs="Arial"/>
              </w:rPr>
            </w:pPr>
            <w:r w:rsidRPr="07BD4E78" w:rsidR="07BD4E78">
              <w:rPr>
                <w:rFonts w:ascii="Arial" w:hAnsi="Arial" w:cs="Arial"/>
              </w:rPr>
              <w:t>Concis : Phrases courtes, ne nécessitant pas de précisions.</w:t>
            </w:r>
          </w:p>
        </w:tc>
        <w:tc>
          <w:tcPr>
            <w:tcW w:w="3260" w:type="dxa"/>
            <w:tcMar/>
          </w:tcPr>
          <w:p w:rsidR="07BD4E78" w:rsidP="07BD4E78" w:rsidRDefault="07BD4E78" w14:paraId="31054E7B" w14:textId="24C853DE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="07BD4E78" w:rsidP="07BD4E78" w:rsidRDefault="07BD4E78" w14:paraId="00489CC5" w14:textId="1E8503ED">
            <w:pPr>
              <w:pStyle w:val="Normal"/>
              <w:rPr>
                <w:rFonts w:ascii="Arial" w:hAnsi="Arial" w:cs="Arial"/>
              </w:rPr>
            </w:pPr>
          </w:p>
        </w:tc>
      </w:tr>
      <w:tr w:rsidRPr="00A56F65" w:rsidR="004E160B" w:rsidTr="2B4039A3" w14:paraId="306EA60D" w14:textId="77777777">
        <w:trPr>
          <w:trHeight w:val="421"/>
        </w:trPr>
        <w:tc>
          <w:tcPr>
            <w:tcW w:w="3114" w:type="dxa"/>
            <w:tcMar/>
          </w:tcPr>
          <w:p w:rsidR="00A56F65" w:rsidRDefault="00A56F65" w14:paraId="53A28F6A" w14:textId="3891E8B0">
            <w:pPr>
              <w:rPr>
                <w:rFonts w:ascii="Arial" w:hAnsi="Arial" w:cs="Arial"/>
              </w:rPr>
            </w:pPr>
            <w:r w:rsidRPr="07BD4E78" w:rsidR="07BD4E78">
              <w:rPr>
                <w:rFonts w:ascii="Arial" w:hAnsi="Arial" w:cs="Arial"/>
              </w:rPr>
              <w:t xml:space="preserve">Étapes respectées et correctes : </w:t>
            </w:r>
          </w:p>
          <w:p w:rsidRPr="00A56F65" w:rsidR="00A56F65" w:rsidP="00A56F65" w:rsidRDefault="00A56F65" w14:paraId="12CB085A" w14:textId="14B0F1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A56F65" w:rsidR="004E160B">
              <w:rPr>
                <w:rFonts w:ascii="Arial" w:hAnsi="Arial" w:cs="Arial"/>
              </w:rPr>
              <w:t>je suis</w:t>
            </w:r>
          </w:p>
          <w:p w:rsidRPr="00A56F65" w:rsidR="00A56F65" w:rsidP="00A56F65" w:rsidRDefault="00A56F65" w14:paraId="719F6657" w14:textId="0CAE7D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A56F65" w:rsidR="004E160B">
              <w:rPr>
                <w:rFonts w:ascii="Arial" w:hAnsi="Arial" w:cs="Arial"/>
              </w:rPr>
              <w:t>je vois</w:t>
            </w:r>
          </w:p>
          <w:p w:rsidR="00A56F65" w:rsidRDefault="00A56F65" w14:paraId="2D21C77C" w14:textId="4D27FA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A56F65" w:rsidR="004E160B">
              <w:rPr>
                <w:rFonts w:ascii="Arial" w:hAnsi="Arial" w:cs="Arial"/>
              </w:rPr>
              <w:t>je fais</w:t>
            </w:r>
          </w:p>
          <w:p w:rsidRPr="00A56F65" w:rsidR="004E160B" w:rsidRDefault="00A56F65" w14:paraId="51558C41" w14:textId="754D8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 </w:t>
            </w:r>
            <w:r w:rsidRPr="00A56F65" w:rsidR="004E160B">
              <w:rPr>
                <w:rFonts w:ascii="Arial" w:hAnsi="Arial" w:cs="Arial"/>
              </w:rPr>
              <w:t>je demande</w:t>
            </w:r>
          </w:p>
        </w:tc>
        <w:tc>
          <w:tcPr>
            <w:tcW w:w="3260" w:type="dxa"/>
            <w:tcMar/>
          </w:tcPr>
          <w:p w:rsidRPr="00A56F65" w:rsidR="004E160B" w:rsidRDefault="004E160B" w14:paraId="59F27C4B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Pr="00A56F65" w:rsidR="004E160B" w:rsidRDefault="004E160B" w14:paraId="46972B8D" w14:textId="77777777">
            <w:pPr>
              <w:rPr>
                <w:rFonts w:ascii="Arial" w:hAnsi="Arial" w:cs="Arial"/>
              </w:rPr>
            </w:pPr>
          </w:p>
        </w:tc>
      </w:tr>
      <w:tr w:rsidR="07BD4E78" w:rsidTr="2B4039A3" w14:paraId="2F1616F4">
        <w:trPr>
          <w:trHeight w:val="421"/>
        </w:trPr>
        <w:tc>
          <w:tcPr>
            <w:tcW w:w="3114" w:type="dxa"/>
            <w:tcMar/>
          </w:tcPr>
          <w:p w:rsidR="07BD4E78" w:rsidP="07BD4E78" w:rsidRDefault="07BD4E78" w14:paraId="6757A55B" w14:textId="16F6F735">
            <w:pPr>
              <w:pStyle w:val="Normal"/>
              <w:rPr>
                <w:rFonts w:ascii="Arial" w:hAnsi="Arial" w:cs="Arial"/>
              </w:rPr>
            </w:pPr>
            <w:r w:rsidRPr="07BD4E78" w:rsidR="07BD4E78">
              <w:rPr>
                <w:rFonts w:ascii="Arial" w:hAnsi="Arial" w:cs="Arial"/>
              </w:rPr>
              <w:t xml:space="preserve">Secret professionnel et </w:t>
            </w:r>
            <w:r w:rsidRPr="07BD4E78" w:rsidR="07BD4E78">
              <w:rPr>
                <w:rFonts w:ascii="Arial" w:hAnsi="Arial" w:cs="Arial"/>
              </w:rPr>
              <w:t>vie</w:t>
            </w:r>
            <w:r w:rsidRPr="07BD4E78" w:rsidR="07BD4E78">
              <w:rPr>
                <w:rFonts w:ascii="Arial" w:hAnsi="Arial" w:cs="Arial"/>
              </w:rPr>
              <w:t xml:space="preserve"> privée respectés</w:t>
            </w:r>
          </w:p>
        </w:tc>
        <w:tc>
          <w:tcPr>
            <w:tcW w:w="3260" w:type="dxa"/>
            <w:tcMar/>
          </w:tcPr>
          <w:p w:rsidR="07BD4E78" w:rsidP="07BD4E78" w:rsidRDefault="07BD4E78" w14:paraId="79FA17D3" w14:textId="597EA502">
            <w:pPr>
              <w:pStyle w:val="Normal"/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="07BD4E78" w:rsidP="07BD4E78" w:rsidRDefault="07BD4E78" w14:paraId="50881941" w14:textId="1D0A9942">
            <w:pPr>
              <w:pStyle w:val="Normal"/>
              <w:rPr>
                <w:rFonts w:ascii="Arial" w:hAnsi="Arial" w:cs="Arial"/>
              </w:rPr>
            </w:pPr>
          </w:p>
        </w:tc>
      </w:tr>
      <w:tr w:rsidRPr="00A56F65" w:rsidR="004E160B" w:rsidTr="2B4039A3" w14:paraId="7B180C63" w14:textId="77777777">
        <w:trPr>
          <w:trHeight w:val="398"/>
        </w:trPr>
        <w:tc>
          <w:tcPr>
            <w:tcW w:w="9776" w:type="dxa"/>
            <w:gridSpan w:val="3"/>
            <w:shd w:val="clear" w:color="auto" w:fill="FFF2CC" w:themeFill="accent4" w:themeFillTint="33"/>
            <w:tcMar/>
          </w:tcPr>
          <w:p w:rsidRPr="00A56F65" w:rsidR="004E160B" w:rsidP="004E160B" w:rsidRDefault="004E160B" w14:paraId="73AE26EB" w14:textId="7F51065C">
            <w:pPr>
              <w:rPr>
                <w:rFonts w:ascii="Arial" w:hAnsi="Arial" w:cs="Arial"/>
                <w:b w:val="1"/>
                <w:bCs w:val="1"/>
              </w:rPr>
            </w:pPr>
            <w:r w:rsidRPr="07BD4E78" w:rsidR="07BD4E78">
              <w:rPr>
                <w:rFonts w:ascii="Arial" w:hAnsi="Arial" w:cs="Arial"/>
                <w:b w:val="1"/>
                <w:bCs w:val="1"/>
              </w:rPr>
              <w:t>Description de la scène</w:t>
            </w:r>
          </w:p>
        </w:tc>
      </w:tr>
      <w:tr w:rsidRPr="00A56F65" w:rsidR="004E160B" w:rsidTr="2B4039A3" w14:paraId="5D1A99BC" w14:textId="77777777">
        <w:trPr>
          <w:trHeight w:val="421"/>
        </w:trPr>
        <w:tc>
          <w:tcPr>
            <w:tcW w:w="3114" w:type="dxa"/>
            <w:tcMar/>
          </w:tcPr>
          <w:p w:rsidRPr="00A56F65" w:rsidR="004E160B" w:rsidP="004E160B" w:rsidRDefault="004E160B" w14:paraId="64A03E74" w14:textId="77777777">
            <w:pPr>
              <w:rPr>
                <w:rFonts w:ascii="Arial" w:hAnsi="Arial" w:cs="Arial"/>
              </w:rPr>
            </w:pPr>
            <w:r w:rsidRPr="00A56F65">
              <w:rPr>
                <w:rFonts w:ascii="Arial" w:hAnsi="Arial" w:cs="Arial"/>
              </w:rPr>
              <w:t>Description de la personne</w:t>
            </w:r>
          </w:p>
        </w:tc>
        <w:tc>
          <w:tcPr>
            <w:tcW w:w="3260" w:type="dxa"/>
            <w:tcMar/>
          </w:tcPr>
          <w:p w:rsidRPr="00A56F65" w:rsidR="004E160B" w:rsidP="004E160B" w:rsidRDefault="004E160B" w14:paraId="7288D828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Pr="00A56F65" w:rsidR="004E160B" w:rsidP="004E160B" w:rsidRDefault="004E160B" w14:paraId="06D96594" w14:textId="77777777">
            <w:pPr>
              <w:rPr>
                <w:rFonts w:ascii="Arial" w:hAnsi="Arial" w:cs="Arial"/>
              </w:rPr>
            </w:pPr>
          </w:p>
        </w:tc>
      </w:tr>
      <w:tr w:rsidRPr="00A56F65" w:rsidR="004E160B" w:rsidTr="2B4039A3" w14:paraId="2170C637" w14:textId="77777777">
        <w:trPr>
          <w:trHeight w:val="398"/>
        </w:trPr>
        <w:tc>
          <w:tcPr>
            <w:tcW w:w="3114" w:type="dxa"/>
            <w:tcMar/>
          </w:tcPr>
          <w:p w:rsidRPr="00A56F65" w:rsidR="004E160B" w:rsidP="004E160B" w:rsidRDefault="004E160B" w14:paraId="60889943" w14:textId="77777777">
            <w:pPr>
              <w:rPr>
                <w:rFonts w:ascii="Arial" w:hAnsi="Arial" w:cs="Arial"/>
              </w:rPr>
            </w:pPr>
            <w:r w:rsidRPr="00A56F65">
              <w:rPr>
                <w:rFonts w:ascii="Arial" w:hAnsi="Arial" w:cs="Arial"/>
              </w:rPr>
              <w:t>Description du véhicule</w:t>
            </w:r>
          </w:p>
        </w:tc>
        <w:tc>
          <w:tcPr>
            <w:tcW w:w="3260" w:type="dxa"/>
            <w:tcMar/>
          </w:tcPr>
          <w:p w:rsidRPr="00A56F65" w:rsidR="004E160B" w:rsidP="004E160B" w:rsidRDefault="004E160B" w14:paraId="736C829E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Pr="00A56F65" w:rsidR="004E160B" w:rsidP="004E160B" w:rsidRDefault="004E160B" w14:paraId="24DBDB17" w14:textId="77777777">
            <w:pPr>
              <w:rPr>
                <w:rFonts w:ascii="Arial" w:hAnsi="Arial" w:cs="Arial"/>
              </w:rPr>
            </w:pPr>
          </w:p>
        </w:tc>
      </w:tr>
      <w:tr w:rsidRPr="00A56F65" w:rsidR="00DB20F2" w:rsidTr="2B4039A3" w14:paraId="3F853515" w14:textId="77777777">
        <w:trPr>
          <w:trHeight w:val="398"/>
        </w:trPr>
        <w:tc>
          <w:tcPr>
            <w:tcW w:w="9776" w:type="dxa"/>
            <w:gridSpan w:val="3"/>
            <w:shd w:val="clear" w:color="auto" w:fill="FFF2CC" w:themeFill="accent4" w:themeFillTint="33"/>
            <w:tcMar/>
          </w:tcPr>
          <w:p w:rsidRPr="00A56F65" w:rsidR="00DB20F2" w:rsidP="004E160B" w:rsidRDefault="00DB20F2" w14:paraId="2038D662" w14:textId="77777777">
            <w:pPr>
              <w:rPr>
                <w:rFonts w:ascii="Arial" w:hAnsi="Arial" w:cs="Arial"/>
                <w:b/>
                <w:bCs/>
              </w:rPr>
            </w:pPr>
            <w:r w:rsidRPr="00A56F65">
              <w:rPr>
                <w:rFonts w:ascii="Arial" w:hAnsi="Arial" w:cs="Arial"/>
                <w:b/>
                <w:bCs/>
              </w:rPr>
              <w:t>Utilisation du langage radio</w:t>
            </w:r>
          </w:p>
        </w:tc>
      </w:tr>
      <w:tr w:rsidRPr="00A56F65" w:rsidR="00DB20F2" w:rsidTr="2B4039A3" w14:paraId="0293FB8D" w14:textId="77777777">
        <w:trPr>
          <w:trHeight w:val="398"/>
        </w:trPr>
        <w:tc>
          <w:tcPr>
            <w:tcW w:w="3114" w:type="dxa"/>
            <w:tcMar/>
          </w:tcPr>
          <w:p w:rsidRPr="00A56F65" w:rsidR="00DB20F2" w:rsidP="004E160B" w:rsidRDefault="00DB20F2" w14:paraId="74524B68" w14:textId="77777777">
            <w:pPr>
              <w:rPr>
                <w:rFonts w:ascii="Arial" w:hAnsi="Arial" w:cs="Arial"/>
              </w:rPr>
            </w:pPr>
            <w:r w:rsidRPr="00A56F65">
              <w:rPr>
                <w:rFonts w:ascii="Arial" w:hAnsi="Arial" w:cs="Arial"/>
              </w:rPr>
              <w:t>Code alpha</w:t>
            </w:r>
          </w:p>
        </w:tc>
        <w:tc>
          <w:tcPr>
            <w:tcW w:w="3260" w:type="dxa"/>
            <w:tcMar/>
          </w:tcPr>
          <w:p w:rsidRPr="00A56F65" w:rsidR="00DB20F2" w:rsidP="004E160B" w:rsidRDefault="00DB20F2" w14:paraId="1423BA63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Pr="00A56F65" w:rsidR="00DB20F2" w:rsidP="004E160B" w:rsidRDefault="00DB20F2" w14:paraId="39B22721" w14:textId="77777777">
            <w:pPr>
              <w:rPr>
                <w:rFonts w:ascii="Arial" w:hAnsi="Arial" w:cs="Arial"/>
              </w:rPr>
            </w:pPr>
          </w:p>
        </w:tc>
      </w:tr>
      <w:tr w:rsidRPr="00A56F65" w:rsidR="00DB20F2" w:rsidTr="2B4039A3" w14:paraId="0CF76856" w14:textId="77777777">
        <w:trPr>
          <w:trHeight w:val="398"/>
        </w:trPr>
        <w:tc>
          <w:tcPr>
            <w:tcW w:w="3114" w:type="dxa"/>
            <w:tcMar/>
          </w:tcPr>
          <w:p w:rsidRPr="00A56F65" w:rsidR="00DB20F2" w:rsidP="004E160B" w:rsidRDefault="00A56F65" w14:paraId="02260C8B" w14:textId="679526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</w:t>
            </w:r>
            <w:r w:rsidRPr="00A56F65" w:rsidR="00DB20F2">
              <w:rPr>
                <w:rFonts w:ascii="Arial" w:hAnsi="Arial" w:cs="Arial"/>
              </w:rPr>
              <w:t>coute de l’interlocuteur (attendre, ne pas couper…)</w:t>
            </w:r>
          </w:p>
        </w:tc>
        <w:tc>
          <w:tcPr>
            <w:tcW w:w="3260" w:type="dxa"/>
            <w:tcMar/>
          </w:tcPr>
          <w:p w:rsidRPr="00A56F65" w:rsidR="00DB20F2" w:rsidP="004E160B" w:rsidRDefault="00DB20F2" w14:paraId="08BBEC72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Pr="00A56F65" w:rsidR="00DB20F2" w:rsidP="004E160B" w:rsidRDefault="00DB20F2" w14:paraId="2C6A8184" w14:textId="77777777">
            <w:pPr>
              <w:rPr>
                <w:rFonts w:ascii="Arial" w:hAnsi="Arial" w:cs="Arial"/>
              </w:rPr>
            </w:pPr>
          </w:p>
        </w:tc>
      </w:tr>
      <w:tr w:rsidRPr="00A56F65" w:rsidR="00DB20F2" w:rsidTr="2B4039A3" w14:paraId="6D9F3E85" w14:textId="77777777">
        <w:trPr>
          <w:trHeight w:val="398"/>
        </w:trPr>
        <w:tc>
          <w:tcPr>
            <w:tcW w:w="3114" w:type="dxa"/>
            <w:tcMar/>
          </w:tcPr>
          <w:p w:rsidRPr="00A56F65" w:rsidR="00DB20F2" w:rsidP="004E160B" w:rsidRDefault="00DB20F2" w14:paraId="0A6A622B" w14:textId="77777777">
            <w:pPr>
              <w:rPr>
                <w:rFonts w:ascii="Arial" w:hAnsi="Arial" w:cs="Arial"/>
              </w:rPr>
            </w:pPr>
            <w:r w:rsidRPr="00A56F65">
              <w:rPr>
                <w:rFonts w:ascii="Arial" w:hAnsi="Arial" w:cs="Arial"/>
              </w:rPr>
              <w:t>Mots de début/fin de message</w:t>
            </w:r>
          </w:p>
        </w:tc>
        <w:tc>
          <w:tcPr>
            <w:tcW w:w="3260" w:type="dxa"/>
            <w:tcMar/>
          </w:tcPr>
          <w:p w:rsidRPr="00A56F65" w:rsidR="00DB20F2" w:rsidP="004E160B" w:rsidRDefault="00DB20F2" w14:paraId="2E44C491" w14:textId="7777777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Mar/>
          </w:tcPr>
          <w:p w:rsidRPr="00A56F65" w:rsidR="00DB20F2" w:rsidP="004E160B" w:rsidRDefault="00DB20F2" w14:paraId="1F35CA51" w14:textId="77777777">
            <w:pPr>
              <w:rPr>
                <w:rFonts w:ascii="Arial" w:hAnsi="Arial" w:cs="Arial"/>
              </w:rPr>
            </w:pPr>
          </w:p>
        </w:tc>
      </w:tr>
    </w:tbl>
    <w:p w:rsidR="004E160B" w:rsidRDefault="004E160B" w14:paraId="1947DA0D" w14:textId="77777777"/>
    <w:sectPr w:rsidR="004E160B" w:rsidSect="00EF4ADD">
      <w:pgSz w:w="11906" w:h="16838" w:orient="portrait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104"/>
    <w:multiLevelType w:val="hybridMultilevel"/>
    <w:tmpl w:val="66B82D0A"/>
    <w:lvl w:ilvl="0" w:tplc="56F6A1F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0A52E00"/>
    <w:multiLevelType w:val="hybridMultilevel"/>
    <w:tmpl w:val="356C0070"/>
    <w:lvl w:ilvl="0" w:tplc="EBE8A8EE"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370957">
    <w:abstractNumId w:val="0"/>
  </w:num>
  <w:num w:numId="2" w16cid:durableId="915675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0B"/>
    <w:rsid w:val="003B58F8"/>
    <w:rsid w:val="00437D6A"/>
    <w:rsid w:val="004E160B"/>
    <w:rsid w:val="004E7D10"/>
    <w:rsid w:val="00A56F65"/>
    <w:rsid w:val="00AC5C30"/>
    <w:rsid w:val="00DB20F2"/>
    <w:rsid w:val="00EF4ADD"/>
    <w:rsid w:val="00F7787B"/>
    <w:rsid w:val="07BD4E78"/>
    <w:rsid w:val="094B0E55"/>
    <w:rsid w:val="2B40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24C4"/>
  <w15:chartTrackingRefBased/>
  <w15:docId w15:val="{1E36DD0D-7A52-4970-90F6-695BE38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16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nsinterligne">
    <w:name w:val="No Spacing"/>
    <w:uiPriority w:val="1"/>
    <w:qFormat/>
    <w:rsid w:val="004E160B"/>
    <w:pPr>
      <w:spacing w:after="0" w:line="240" w:lineRule="auto"/>
    </w:pPr>
    <w:rPr>
      <w:kern w:val="2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4E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Elise BATEL</dc:creator>
  <keywords/>
  <dc:description/>
  <lastModifiedBy>Utilisateur</lastModifiedBy>
  <revision>5</revision>
  <dcterms:created xsi:type="dcterms:W3CDTF">2024-03-28T16:04:00.0000000Z</dcterms:created>
  <dcterms:modified xsi:type="dcterms:W3CDTF">2024-07-02T08:17:29.8149009Z</dcterms:modified>
</coreProperties>
</file>